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52" w:rsidRDefault="00BA6052" w:rsidP="00BA6052">
      <w:pPr>
        <w:jc w:val="center"/>
        <w:rPr>
          <w:rFonts w:cs="B Zar"/>
          <w:b/>
          <w:bCs/>
          <w:sz w:val="32"/>
          <w:szCs w:val="32"/>
        </w:rPr>
      </w:pPr>
      <w:r>
        <w:rPr>
          <w:rFonts w:cs="B Zar" w:hint="cs"/>
          <w:b/>
          <w:bCs/>
          <w:sz w:val="32"/>
          <w:szCs w:val="32"/>
          <w:rtl/>
        </w:rPr>
        <w:t>جدول زمانبندی برنامه های انجمن آسیب شناسی ایران و شرکت دارواش</w:t>
      </w:r>
    </w:p>
    <w:p w:rsidR="00BA6052" w:rsidRDefault="00BA6052" w:rsidP="00BA6052">
      <w:pPr>
        <w:rPr>
          <w:rFonts w:cs="B Nazanin"/>
          <w:b/>
          <w:bCs/>
          <w:sz w:val="32"/>
          <w:szCs w:val="32"/>
        </w:rPr>
      </w:pPr>
    </w:p>
    <w:tbl>
      <w:tblPr>
        <w:bidiVisual/>
        <w:tblW w:w="1054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179"/>
        <w:gridCol w:w="4503"/>
        <w:gridCol w:w="1984"/>
        <w:gridCol w:w="2127"/>
      </w:tblGrid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عنوان برنامه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دبیر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همکاران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07/05/94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میکروبشناسی</w:t>
            </w:r>
          </w:p>
          <w:p w:rsidR="00BA6052" w:rsidRDefault="00BA6052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نمونه برداری</w:t>
            </w:r>
          </w:p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-کشت ادرار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9/07/94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صحه گذاری روش های آزمایشگاهی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عسگری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حسین دارآفرین-دکتر کروریان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06/08/94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کشت مدفوع-ترشحات گوارشی- ترشحات تنفسی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شوشتری زاده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05/09/94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قارچ شناسی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مهرآزما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16/10/94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کنترل کیفی در آزمایشگاه میکروبشناسی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F11604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 w:rsidP="00E44DFF">
            <w:pPr>
              <w:spacing w:after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17/10/94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 w:rsidP="00E44DFF">
            <w:pPr>
              <w:spacing w:after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مفاهیم آماری اصول پایه کنترل کیفی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 w:rsidP="00E44DFF">
            <w:pPr>
              <w:spacing w:after="0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حسین دارآفرین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04" w:rsidRDefault="00F11604" w:rsidP="00E44DFF">
            <w:pPr>
              <w:spacing w:after="0" w:line="240" w:lineRule="auto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حسین دارآفرین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08/11/94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ELISA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عسگری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مهرداد ونکی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28/11/94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روش های صحیح و جدید آنتی بیوگرام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 w:rsidP="00E44DFF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  <w:tr w:rsidR="00BA6052" w:rsidTr="00F116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06/12/94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کارگاه عملی میکروبشناسی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52" w:rsidRDefault="00BA6052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دکتر محمد رهبر</w:t>
            </w:r>
          </w:p>
        </w:tc>
      </w:tr>
    </w:tbl>
    <w:p w:rsidR="00BA6052" w:rsidRDefault="00BA6052" w:rsidP="00BA6052">
      <w:pPr>
        <w:rPr>
          <w:rtl/>
        </w:rPr>
      </w:pPr>
    </w:p>
    <w:p w:rsidR="00BA6052" w:rsidRDefault="00BA6052" w:rsidP="00BA6052">
      <w:pPr>
        <w:rPr>
          <w:rtl/>
        </w:rPr>
      </w:pPr>
    </w:p>
    <w:p w:rsidR="00BA6052" w:rsidRDefault="00BA6052" w:rsidP="00BA6052">
      <w:pPr>
        <w:rPr>
          <w:rtl/>
        </w:rPr>
      </w:pPr>
    </w:p>
    <w:p w:rsidR="00BA6052" w:rsidRDefault="00BA6052" w:rsidP="00BA6052">
      <w:pPr>
        <w:rPr>
          <w:rtl/>
        </w:rPr>
      </w:pPr>
    </w:p>
    <w:p w:rsidR="00BA6052" w:rsidRDefault="00BA6052" w:rsidP="00BA6052">
      <w:pPr>
        <w:spacing w:after="120" w:line="240" w:lineRule="auto"/>
        <w:jc w:val="center"/>
        <w:rPr>
          <w:b/>
          <w:bCs/>
          <w:sz w:val="36"/>
          <w:szCs w:val="36"/>
          <w:rtl/>
        </w:rPr>
      </w:pPr>
    </w:p>
    <w:p w:rsidR="00BA6052" w:rsidRDefault="00BA6052" w:rsidP="00BA6052">
      <w:pPr>
        <w:rPr>
          <w:rtl/>
        </w:rPr>
      </w:pPr>
    </w:p>
    <w:p w:rsidR="00DC7874" w:rsidRDefault="00DC7874"/>
    <w:sectPr w:rsidR="00DC7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B"/>
    <w:rsid w:val="00BA6052"/>
    <w:rsid w:val="00DB071B"/>
    <w:rsid w:val="00DC7874"/>
    <w:rsid w:val="00F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5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5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3</cp:revision>
  <dcterms:created xsi:type="dcterms:W3CDTF">2015-10-05T04:29:00Z</dcterms:created>
  <dcterms:modified xsi:type="dcterms:W3CDTF">2015-12-15T05:27:00Z</dcterms:modified>
</cp:coreProperties>
</file>